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613"/>
        <w:gridCol w:w="1418"/>
      </w:tblGrid>
      <w:tr w:rsidR="00150B52" w:rsidRPr="00B3123A">
        <w:tc>
          <w:tcPr>
            <w:tcW w:w="8613" w:type="dxa"/>
            <w:tcBorders>
              <w:top w:val="nil"/>
              <w:left w:val="nil"/>
              <w:bottom w:val="single" w:sz="6" w:space="0" w:color="auto"/>
              <w:right w:val="nil"/>
              <w:tl2br w:val="nil"/>
              <w:tr2bl w:val="nil"/>
            </w:tcBorders>
          </w:tcPr>
          <w:p w:rsidR="00150B52" w:rsidRPr="00B3123A" w:rsidRDefault="00B3123A">
            <w:pPr>
              <w:jc w:val="center"/>
              <w:rPr>
                <w:b/>
                <w:sz w:val="32"/>
                <w:lang w:val="en-US"/>
              </w:rPr>
            </w:pPr>
            <w:r>
              <w:rPr>
                <w:b/>
                <w:sz w:val="32"/>
                <w:lang w:val="en-US"/>
              </w:rPr>
              <w:t>Capital</w:t>
            </w:r>
            <w:r w:rsidRPr="00B3123A">
              <w:rPr>
                <w:b/>
                <w:sz w:val="32"/>
                <w:lang w:val="en-US"/>
              </w:rPr>
              <w:t xml:space="preserve"> repair with reconstruction of roof of the National Centre of Judicial Expertise, located at 2 M. </w:t>
            </w:r>
            <w:proofErr w:type="spellStart"/>
            <w:r w:rsidRPr="00B3123A">
              <w:rPr>
                <w:b/>
                <w:sz w:val="32"/>
                <w:lang w:val="en-US"/>
              </w:rPr>
              <w:t>Cibotari</w:t>
            </w:r>
            <w:proofErr w:type="spellEnd"/>
            <w:r w:rsidRPr="00B3123A">
              <w:rPr>
                <w:b/>
                <w:sz w:val="32"/>
                <w:lang w:val="en-US"/>
              </w:rPr>
              <w:t xml:space="preserve"> Str., Chisinau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150B52" w:rsidRPr="00B3123A" w:rsidRDefault="00B3123A">
            <w:pPr>
              <w:jc w:val="right"/>
              <w:rPr>
                <w:sz w:val="22"/>
                <w:lang w:val="en-US"/>
              </w:rPr>
            </w:pPr>
            <w:r w:rsidRPr="00B3123A">
              <w:rPr>
                <w:sz w:val="22"/>
                <w:lang w:val="en-US"/>
              </w:rPr>
              <w:t>Form No.1</w:t>
            </w:r>
          </w:p>
          <w:p w:rsidR="00150B52" w:rsidRPr="00B3123A" w:rsidRDefault="00B3123A">
            <w:pPr>
              <w:jc w:val="right"/>
              <w:rPr>
                <w:sz w:val="16"/>
                <w:lang w:val="en-US"/>
              </w:rPr>
            </w:pPr>
            <w:r w:rsidRPr="00B3123A">
              <w:rPr>
                <w:sz w:val="16"/>
                <w:lang w:val="en-US"/>
              </w:rPr>
              <w:t>WinCmeta2000</w:t>
            </w:r>
          </w:p>
        </w:tc>
      </w:tr>
      <w:tr w:rsidR="00150B52" w:rsidRPr="00B3123A">
        <w:tc>
          <w:tcPr>
            <w:tcW w:w="861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150B52" w:rsidRPr="00B3123A" w:rsidRDefault="00B3123A">
            <w:pPr>
              <w:jc w:val="center"/>
              <w:rPr>
                <w:lang w:val="en-US"/>
              </w:rPr>
            </w:pPr>
            <w:r w:rsidRPr="00B3123A">
              <w:rPr>
                <w:lang w:val="en-US"/>
              </w:rPr>
              <w:t>(</w:t>
            </w:r>
            <w:proofErr w:type="gramStart"/>
            <w:r w:rsidRPr="00B3123A">
              <w:rPr>
                <w:lang w:val="en-US"/>
              </w:rPr>
              <w:t>name</w:t>
            </w:r>
            <w:proofErr w:type="gramEnd"/>
            <w:r w:rsidRPr="00B3123A">
              <w:rPr>
                <w:lang w:val="en-US"/>
              </w:rPr>
              <w:t xml:space="preserve"> of object)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150B52" w:rsidRPr="00B3123A" w:rsidRDefault="00150B52">
            <w:pPr>
              <w:jc w:val="center"/>
              <w:rPr>
                <w:lang w:val="en-US"/>
              </w:rPr>
            </w:pPr>
          </w:p>
        </w:tc>
      </w:tr>
    </w:tbl>
    <w:p w:rsidR="00150B52" w:rsidRPr="00B3123A" w:rsidRDefault="00150B52">
      <w:pPr>
        <w:rPr>
          <w:lang w:val="en-US"/>
        </w:rPr>
      </w:pPr>
    </w:p>
    <w:p w:rsidR="00150B52" w:rsidRPr="00B3123A" w:rsidRDefault="00B3123A">
      <w:pPr>
        <w:jc w:val="center"/>
        <w:rPr>
          <w:b/>
          <w:sz w:val="40"/>
          <w:lang w:val="en-US"/>
        </w:rPr>
      </w:pPr>
      <w:r>
        <w:rPr>
          <w:b/>
          <w:sz w:val="36"/>
          <w:lang w:val="en-US"/>
        </w:rPr>
        <w:t>Bill of Quantities</w:t>
      </w:r>
      <w:r w:rsidRPr="00B3123A">
        <w:rPr>
          <w:b/>
          <w:sz w:val="40"/>
          <w:lang w:val="en-US"/>
        </w:rPr>
        <w:t xml:space="preserve"> № 7.2 </w:t>
      </w:r>
    </w:p>
    <w:p w:rsidR="00150B52" w:rsidRPr="00B3123A" w:rsidRDefault="00B3123A">
      <w:pPr>
        <w:jc w:val="center"/>
        <w:rPr>
          <w:b/>
          <w:sz w:val="28"/>
          <w:lang w:val="en-US"/>
        </w:rPr>
      </w:pPr>
      <w:r w:rsidRPr="00B3123A">
        <w:rPr>
          <w:b/>
          <w:sz w:val="28"/>
          <w:lang w:val="en-US"/>
        </w:rPr>
        <w:t>Dismounting networks.</w:t>
      </w:r>
    </w:p>
    <w:p w:rsidR="00150B52" w:rsidRPr="00B3123A" w:rsidRDefault="00B3123A">
      <w:pPr>
        <w:jc w:val="center"/>
        <w:rPr>
          <w:lang w:val="en-US"/>
        </w:rPr>
      </w:pPr>
      <w:r w:rsidRPr="00B3123A">
        <w:rPr>
          <w:lang w:val="en-US"/>
        </w:rPr>
        <w:t>(</w:t>
      </w:r>
      <w:proofErr w:type="gramStart"/>
      <w:r w:rsidRPr="00B3123A">
        <w:rPr>
          <w:lang w:val="en-US"/>
        </w:rPr>
        <w:t>name</w:t>
      </w:r>
      <w:proofErr w:type="gramEnd"/>
      <w:r w:rsidRPr="00B3123A">
        <w:rPr>
          <w:lang w:val="en-US"/>
        </w:rPr>
        <w:t xml:space="preserve"> of works)</w:t>
      </w:r>
    </w:p>
    <w:p w:rsidR="00150B52" w:rsidRPr="00B3123A" w:rsidRDefault="00150B52">
      <w:pPr>
        <w:jc w:val="center"/>
        <w:rPr>
          <w:lang w:val="en-US"/>
        </w:rPr>
      </w:pPr>
    </w:p>
    <w:tbl>
      <w:tblPr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6095"/>
        <w:gridCol w:w="1134"/>
        <w:gridCol w:w="1134"/>
      </w:tblGrid>
      <w:tr w:rsidR="00150B52" w:rsidRPr="00B3123A">
        <w:trPr>
          <w:cantSplit/>
          <w:trHeight w:val="253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150B52" w:rsidRPr="00B3123A" w:rsidRDefault="00B3123A">
            <w:pPr>
              <w:ind w:right="-108"/>
              <w:jc w:val="center"/>
              <w:rPr>
                <w:sz w:val="22"/>
                <w:lang w:val="en-US"/>
              </w:rPr>
            </w:pPr>
            <w:r w:rsidRPr="00B3123A">
              <w:rPr>
                <w:sz w:val="22"/>
                <w:lang w:val="en-US"/>
              </w:rPr>
              <w:t>№</w:t>
            </w:r>
          </w:p>
          <w:p w:rsidR="00150B52" w:rsidRPr="00B3123A" w:rsidRDefault="00B3123A">
            <w:pPr>
              <w:ind w:right="-108"/>
              <w:jc w:val="center"/>
              <w:rPr>
                <w:sz w:val="22"/>
                <w:lang w:val="en-US"/>
              </w:rPr>
            </w:pPr>
            <w:r w:rsidRPr="00B3123A">
              <w:rPr>
                <w:sz w:val="22"/>
                <w:lang w:val="en-US"/>
              </w:rPr>
              <w:t xml:space="preserve"> </w:t>
            </w:r>
            <w:proofErr w:type="spellStart"/>
            <w:proofErr w:type="gramStart"/>
            <w:r w:rsidRPr="00B3123A">
              <w:rPr>
                <w:sz w:val="22"/>
                <w:lang w:val="en-US"/>
              </w:rPr>
              <w:t>crt</w:t>
            </w:r>
            <w:proofErr w:type="spellEnd"/>
            <w:proofErr w:type="gramEnd"/>
            <w:r w:rsidRPr="00B3123A">
              <w:rPr>
                <w:sz w:val="22"/>
                <w:lang w:val="en-US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150B52" w:rsidRPr="00B3123A" w:rsidRDefault="00B3123A">
            <w:pPr>
              <w:ind w:left="-120" w:right="-108"/>
              <w:jc w:val="center"/>
              <w:rPr>
                <w:sz w:val="22"/>
                <w:lang w:val="en-US"/>
              </w:rPr>
            </w:pPr>
            <w:r w:rsidRPr="00B3123A">
              <w:rPr>
                <w:sz w:val="22"/>
                <w:lang w:val="en-US"/>
              </w:rPr>
              <w:t xml:space="preserve">Symbol of rules and resource code </w:t>
            </w:r>
          </w:p>
        </w:tc>
        <w:tc>
          <w:tcPr>
            <w:tcW w:w="60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150B52" w:rsidRPr="00B3123A" w:rsidRDefault="00B3123A">
            <w:pPr>
              <w:jc w:val="center"/>
              <w:rPr>
                <w:sz w:val="22"/>
                <w:lang w:val="en-US"/>
              </w:rPr>
            </w:pPr>
            <w:r w:rsidRPr="00B3123A">
              <w:rPr>
                <w:sz w:val="22"/>
                <w:lang w:val="en-US"/>
              </w:rPr>
              <w:t xml:space="preserve">Name of works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150B52" w:rsidRPr="00B3123A" w:rsidRDefault="00B3123A">
            <w:pPr>
              <w:ind w:left="-108" w:right="-108"/>
              <w:jc w:val="center"/>
              <w:rPr>
                <w:sz w:val="22"/>
                <w:lang w:val="en-US"/>
              </w:rPr>
            </w:pPr>
            <w:r w:rsidRPr="00B3123A">
              <w:rPr>
                <w:sz w:val="22"/>
                <w:lang w:val="en-US"/>
              </w:rPr>
              <w:t xml:space="preserve">Unit of measurement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150B52" w:rsidRPr="00B3123A" w:rsidRDefault="00B3123A">
            <w:pPr>
              <w:ind w:left="-108" w:right="-108"/>
              <w:jc w:val="center"/>
              <w:rPr>
                <w:sz w:val="22"/>
                <w:lang w:val="en-US"/>
              </w:rPr>
            </w:pPr>
            <w:r w:rsidRPr="00B3123A">
              <w:rPr>
                <w:sz w:val="22"/>
                <w:lang w:val="en-US"/>
              </w:rPr>
              <w:t xml:space="preserve">Volume </w:t>
            </w:r>
          </w:p>
        </w:tc>
      </w:tr>
      <w:tr w:rsidR="00150B52" w:rsidRPr="00B3123A">
        <w:trPr>
          <w:cantSplit/>
          <w:trHeight w:val="253"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150B52" w:rsidRPr="00B3123A" w:rsidRDefault="00150B52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150B52" w:rsidRPr="00B3123A" w:rsidRDefault="00150B52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150B52" w:rsidRPr="00B3123A" w:rsidRDefault="00150B52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150B52" w:rsidRPr="00B3123A" w:rsidRDefault="00150B52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150B52" w:rsidRPr="00B3123A" w:rsidRDefault="00150B52">
            <w:pPr>
              <w:jc w:val="center"/>
              <w:rPr>
                <w:sz w:val="22"/>
                <w:lang w:val="en-US"/>
              </w:rPr>
            </w:pPr>
          </w:p>
        </w:tc>
      </w:tr>
    </w:tbl>
    <w:p w:rsidR="00150B52" w:rsidRPr="00B3123A" w:rsidRDefault="00150B52">
      <w:pPr>
        <w:rPr>
          <w:sz w:val="2"/>
          <w:lang w:val="en-US"/>
        </w:rPr>
      </w:pPr>
    </w:p>
    <w:tbl>
      <w:tblPr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6095"/>
        <w:gridCol w:w="1134"/>
        <w:gridCol w:w="1134"/>
      </w:tblGrid>
      <w:tr w:rsidR="00150B52" w:rsidRPr="00B3123A">
        <w:trPr>
          <w:cantSplit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150B52" w:rsidRPr="00B3123A" w:rsidRDefault="00B3123A">
            <w:pPr>
              <w:ind w:right="-108"/>
              <w:jc w:val="center"/>
              <w:rPr>
                <w:sz w:val="22"/>
                <w:lang w:val="en-US"/>
              </w:rPr>
            </w:pPr>
            <w:r w:rsidRPr="00B3123A">
              <w:rPr>
                <w:sz w:val="22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150B52" w:rsidRPr="00B3123A" w:rsidRDefault="00B3123A">
            <w:pPr>
              <w:ind w:left="-120" w:right="-108"/>
              <w:jc w:val="center"/>
              <w:rPr>
                <w:sz w:val="22"/>
                <w:lang w:val="en-US"/>
              </w:rPr>
            </w:pPr>
            <w:r w:rsidRPr="00B3123A">
              <w:rPr>
                <w:sz w:val="22"/>
                <w:lang w:val="en-US"/>
              </w:rPr>
              <w:t>2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150B52" w:rsidRPr="00B3123A" w:rsidRDefault="00B3123A">
            <w:pPr>
              <w:jc w:val="center"/>
              <w:rPr>
                <w:sz w:val="22"/>
                <w:lang w:val="en-US"/>
              </w:rPr>
            </w:pPr>
            <w:r w:rsidRPr="00B3123A">
              <w:rPr>
                <w:sz w:val="22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150B52" w:rsidRPr="00B3123A" w:rsidRDefault="00B3123A">
            <w:pPr>
              <w:ind w:left="-108" w:right="-108"/>
              <w:jc w:val="center"/>
              <w:rPr>
                <w:sz w:val="22"/>
                <w:lang w:val="en-US"/>
              </w:rPr>
            </w:pPr>
            <w:r w:rsidRPr="00B3123A">
              <w:rPr>
                <w:sz w:val="22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150B52" w:rsidRPr="00B3123A" w:rsidRDefault="00B3123A">
            <w:pPr>
              <w:ind w:left="-108" w:right="-108"/>
              <w:jc w:val="center"/>
              <w:rPr>
                <w:sz w:val="22"/>
                <w:lang w:val="en-US"/>
              </w:rPr>
            </w:pPr>
            <w:r w:rsidRPr="00B3123A">
              <w:rPr>
                <w:sz w:val="22"/>
                <w:lang w:val="en-US"/>
              </w:rPr>
              <w:t>5</w:t>
            </w:r>
          </w:p>
        </w:tc>
      </w:tr>
      <w:tr w:rsidR="00150B52" w:rsidRPr="00B3123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150B52" w:rsidRPr="00B3123A" w:rsidRDefault="00B3123A">
            <w:pPr>
              <w:jc w:val="center"/>
              <w:rPr>
                <w:sz w:val="24"/>
                <w:lang w:val="en-US"/>
              </w:rPr>
            </w:pPr>
            <w:r w:rsidRPr="00B3123A">
              <w:rPr>
                <w:sz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150B52" w:rsidRPr="00B3123A" w:rsidRDefault="00B3123A">
            <w:pPr>
              <w:rPr>
                <w:sz w:val="24"/>
                <w:lang w:val="en-US"/>
              </w:rPr>
            </w:pPr>
            <w:r w:rsidRPr="00B3123A">
              <w:rPr>
                <w:sz w:val="24"/>
                <w:lang w:val="en-US"/>
              </w:rPr>
              <w:t>RpAcA49A</w:t>
            </w:r>
          </w:p>
          <w:p w:rsidR="00150B52" w:rsidRPr="00B3123A" w:rsidRDefault="00150B52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150B52" w:rsidRPr="00B3123A" w:rsidRDefault="00B3123A">
            <w:pPr>
              <w:rPr>
                <w:lang w:val="en-US"/>
              </w:rPr>
            </w:pPr>
            <w:r w:rsidRPr="00B3123A">
              <w:rPr>
                <w:lang w:val="en-US"/>
              </w:rPr>
              <w:t>Dismounting steel pipes, assembled by welding, with diameter of 50-100 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150B52" w:rsidRPr="00B3123A" w:rsidRDefault="00B3123A">
            <w:pPr>
              <w:jc w:val="center"/>
              <w:rPr>
                <w:sz w:val="24"/>
                <w:lang w:val="en-US"/>
              </w:rPr>
            </w:pPr>
            <w:proofErr w:type="gramStart"/>
            <w:r w:rsidRPr="00B3123A">
              <w:rPr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150B52" w:rsidRPr="00B3123A" w:rsidRDefault="00B3123A">
            <w:pPr>
              <w:jc w:val="center"/>
              <w:rPr>
                <w:sz w:val="24"/>
                <w:lang w:val="en-US"/>
              </w:rPr>
            </w:pPr>
            <w:r w:rsidRPr="00B3123A">
              <w:rPr>
                <w:sz w:val="24"/>
                <w:lang w:val="en-US"/>
              </w:rPr>
              <w:t>8,00</w:t>
            </w:r>
          </w:p>
        </w:tc>
      </w:tr>
      <w:tr w:rsidR="00150B52" w:rsidRPr="00B3123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150B52" w:rsidRPr="00B3123A" w:rsidRDefault="00B3123A">
            <w:pPr>
              <w:jc w:val="center"/>
              <w:rPr>
                <w:sz w:val="24"/>
                <w:lang w:val="en-US"/>
              </w:rPr>
            </w:pPr>
            <w:r w:rsidRPr="00B3123A">
              <w:rPr>
                <w:sz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150B52" w:rsidRPr="00B3123A" w:rsidRDefault="00B3123A">
            <w:pPr>
              <w:rPr>
                <w:sz w:val="24"/>
                <w:lang w:val="en-US"/>
              </w:rPr>
            </w:pPr>
            <w:r w:rsidRPr="00B3123A">
              <w:rPr>
                <w:sz w:val="24"/>
                <w:lang w:val="en-US"/>
              </w:rPr>
              <w:t>RpAcA53A</w:t>
            </w:r>
          </w:p>
          <w:p w:rsidR="00150B52" w:rsidRPr="00B3123A" w:rsidRDefault="00150B52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150B52" w:rsidRPr="00B3123A" w:rsidRDefault="00B3123A">
            <w:pPr>
              <w:rPr>
                <w:lang w:val="en-US"/>
              </w:rPr>
            </w:pPr>
            <w:r w:rsidRPr="00B3123A">
              <w:rPr>
                <w:lang w:val="en-US"/>
              </w:rPr>
              <w:t xml:space="preserve">Dismounting pipes with pressure tubes of cast iron, </w:t>
            </w:r>
            <w:r w:rsidRPr="00B3123A">
              <w:rPr>
                <w:lang w:val="en-US"/>
              </w:rPr>
              <w:t>with flange, mounted in galleries or channel elements, with the diameter of 80-125 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150B52" w:rsidRPr="00B3123A" w:rsidRDefault="00B3123A">
            <w:pPr>
              <w:jc w:val="center"/>
              <w:rPr>
                <w:sz w:val="24"/>
                <w:lang w:val="en-US"/>
              </w:rPr>
            </w:pPr>
            <w:proofErr w:type="gramStart"/>
            <w:r w:rsidRPr="00B3123A">
              <w:rPr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150B52" w:rsidRPr="00B3123A" w:rsidRDefault="00B3123A">
            <w:pPr>
              <w:jc w:val="center"/>
              <w:rPr>
                <w:sz w:val="24"/>
                <w:lang w:val="en-US"/>
              </w:rPr>
            </w:pPr>
            <w:r w:rsidRPr="00B3123A">
              <w:rPr>
                <w:sz w:val="24"/>
                <w:lang w:val="en-US"/>
              </w:rPr>
              <w:t>2,00</w:t>
            </w:r>
          </w:p>
        </w:tc>
      </w:tr>
      <w:tr w:rsidR="00150B52" w:rsidRPr="00B3123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150B52" w:rsidRPr="00B3123A" w:rsidRDefault="00B3123A">
            <w:pPr>
              <w:jc w:val="center"/>
              <w:rPr>
                <w:sz w:val="24"/>
                <w:lang w:val="en-US"/>
              </w:rPr>
            </w:pPr>
            <w:r w:rsidRPr="00B3123A">
              <w:rPr>
                <w:sz w:val="24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150B52" w:rsidRPr="00B3123A" w:rsidRDefault="00B3123A">
            <w:pPr>
              <w:rPr>
                <w:sz w:val="24"/>
                <w:lang w:val="en-US"/>
              </w:rPr>
            </w:pPr>
            <w:r w:rsidRPr="00B3123A">
              <w:rPr>
                <w:sz w:val="24"/>
                <w:lang w:val="en-US"/>
              </w:rPr>
              <w:t>RpAcF38A</w:t>
            </w:r>
          </w:p>
          <w:p w:rsidR="00150B52" w:rsidRPr="00B3123A" w:rsidRDefault="00150B52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150B52" w:rsidRPr="00B3123A" w:rsidRDefault="00B3123A">
            <w:pPr>
              <w:rPr>
                <w:lang w:val="en-US"/>
              </w:rPr>
            </w:pPr>
            <w:r w:rsidRPr="00B3123A">
              <w:rPr>
                <w:lang w:val="en-US"/>
              </w:rPr>
              <w:t>Dismounting deteriorated portions of circular m</w:t>
            </w:r>
            <w:bookmarkStart w:id="0" w:name="_GoBack"/>
            <w:bookmarkEnd w:id="0"/>
            <w:r w:rsidRPr="00B3123A">
              <w:rPr>
                <w:lang w:val="en-US"/>
              </w:rPr>
              <w:t>anholes of precast concrete elements in channels of 2-4 m deep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150B52" w:rsidRPr="00B3123A" w:rsidRDefault="00B3123A">
            <w:pPr>
              <w:jc w:val="center"/>
              <w:rPr>
                <w:sz w:val="24"/>
                <w:lang w:val="en-US"/>
              </w:rPr>
            </w:pPr>
            <w:proofErr w:type="gramStart"/>
            <w:r w:rsidRPr="00B3123A">
              <w:rPr>
                <w:sz w:val="24"/>
                <w:lang w:val="en-US"/>
              </w:rPr>
              <w:t>m3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150B52" w:rsidRPr="00B3123A" w:rsidRDefault="00B3123A">
            <w:pPr>
              <w:jc w:val="center"/>
              <w:rPr>
                <w:sz w:val="24"/>
                <w:lang w:val="en-US"/>
              </w:rPr>
            </w:pPr>
            <w:r w:rsidRPr="00B3123A">
              <w:rPr>
                <w:sz w:val="24"/>
                <w:lang w:val="en-US"/>
              </w:rPr>
              <w:t>1,60</w:t>
            </w:r>
          </w:p>
        </w:tc>
      </w:tr>
      <w:tr w:rsidR="00150B52" w:rsidRPr="00B3123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150B52" w:rsidRPr="00B3123A" w:rsidRDefault="00B3123A">
            <w:pPr>
              <w:jc w:val="center"/>
              <w:rPr>
                <w:sz w:val="24"/>
                <w:lang w:val="en-US"/>
              </w:rPr>
            </w:pPr>
            <w:r w:rsidRPr="00B3123A">
              <w:rPr>
                <w:sz w:val="24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150B52" w:rsidRPr="00B3123A" w:rsidRDefault="00B3123A">
            <w:pPr>
              <w:rPr>
                <w:sz w:val="24"/>
                <w:lang w:val="en-US"/>
              </w:rPr>
            </w:pPr>
            <w:r w:rsidRPr="00B3123A">
              <w:rPr>
                <w:sz w:val="24"/>
                <w:lang w:val="en-US"/>
              </w:rPr>
              <w:t>TRI1AA04C3</w:t>
            </w:r>
          </w:p>
          <w:p w:rsidR="00150B52" w:rsidRPr="00B3123A" w:rsidRDefault="00150B52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150B52" w:rsidRPr="00B3123A" w:rsidRDefault="00B3123A">
            <w:pPr>
              <w:rPr>
                <w:lang w:val="en-US"/>
              </w:rPr>
            </w:pPr>
            <w:r w:rsidRPr="00B3123A">
              <w:rPr>
                <w:lang w:val="en-US"/>
              </w:rPr>
              <w:t>Loading materials</w:t>
            </w:r>
            <w:r w:rsidRPr="00B3123A">
              <w:rPr>
                <w:lang w:val="en-US"/>
              </w:rPr>
              <w:t xml:space="preserve"> of group A – light and small by throwing – from the ramp or site, into vehicle of category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150B52" w:rsidRPr="00B3123A" w:rsidRDefault="00B3123A">
            <w:pPr>
              <w:jc w:val="center"/>
              <w:rPr>
                <w:sz w:val="24"/>
                <w:lang w:val="en-US"/>
              </w:rPr>
            </w:pPr>
            <w:proofErr w:type="gramStart"/>
            <w:r w:rsidRPr="00B3123A">
              <w:rPr>
                <w:sz w:val="24"/>
                <w:lang w:val="en-US"/>
              </w:rPr>
              <w:t>t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150B52" w:rsidRPr="00B3123A" w:rsidRDefault="00B3123A">
            <w:pPr>
              <w:jc w:val="center"/>
              <w:rPr>
                <w:sz w:val="24"/>
                <w:lang w:val="en-US"/>
              </w:rPr>
            </w:pPr>
            <w:r w:rsidRPr="00B3123A">
              <w:rPr>
                <w:sz w:val="24"/>
                <w:lang w:val="en-US"/>
              </w:rPr>
              <w:t>3,52</w:t>
            </w:r>
          </w:p>
        </w:tc>
      </w:tr>
      <w:tr w:rsidR="00150B52" w:rsidRPr="00B3123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150B52" w:rsidRPr="00B3123A" w:rsidRDefault="00B3123A">
            <w:pPr>
              <w:jc w:val="center"/>
              <w:rPr>
                <w:sz w:val="24"/>
                <w:lang w:val="en-US"/>
              </w:rPr>
            </w:pPr>
            <w:r w:rsidRPr="00B3123A">
              <w:rPr>
                <w:sz w:val="24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150B52" w:rsidRPr="00B3123A" w:rsidRDefault="00B3123A">
            <w:pPr>
              <w:rPr>
                <w:sz w:val="24"/>
                <w:lang w:val="en-US"/>
              </w:rPr>
            </w:pPr>
            <w:r w:rsidRPr="00B3123A">
              <w:rPr>
                <w:sz w:val="24"/>
                <w:lang w:val="en-US"/>
              </w:rPr>
              <w:t>TsI50C5</w:t>
            </w:r>
          </w:p>
          <w:p w:rsidR="00150B52" w:rsidRPr="00B3123A" w:rsidRDefault="00150B52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150B52" w:rsidRPr="00B3123A" w:rsidRDefault="00B3123A">
            <w:pPr>
              <w:rPr>
                <w:lang w:val="en-US"/>
              </w:rPr>
            </w:pPr>
            <w:r w:rsidRPr="00B3123A">
              <w:rPr>
                <w:lang w:val="en-US"/>
              </w:rPr>
              <w:t>Transportation of ground by dumper of 5 t at a distance of 25 km away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150B52" w:rsidRPr="00B3123A" w:rsidRDefault="00B3123A">
            <w:pPr>
              <w:jc w:val="center"/>
              <w:rPr>
                <w:sz w:val="24"/>
                <w:lang w:val="en-US"/>
              </w:rPr>
            </w:pPr>
            <w:proofErr w:type="gramStart"/>
            <w:r w:rsidRPr="00B3123A">
              <w:rPr>
                <w:sz w:val="24"/>
                <w:lang w:val="en-US"/>
              </w:rPr>
              <w:t>t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150B52" w:rsidRPr="00B3123A" w:rsidRDefault="00B3123A">
            <w:pPr>
              <w:jc w:val="center"/>
              <w:rPr>
                <w:sz w:val="24"/>
                <w:lang w:val="en-US"/>
              </w:rPr>
            </w:pPr>
            <w:r w:rsidRPr="00B3123A">
              <w:rPr>
                <w:sz w:val="24"/>
                <w:lang w:val="en-US"/>
              </w:rPr>
              <w:t>3,52</w:t>
            </w:r>
          </w:p>
        </w:tc>
      </w:tr>
    </w:tbl>
    <w:p w:rsidR="00150B52" w:rsidRPr="00B3123A" w:rsidRDefault="00B3123A">
      <w:pPr>
        <w:rPr>
          <w:sz w:val="6"/>
          <w:lang w:val="en-US"/>
        </w:rPr>
      </w:pPr>
      <w:r w:rsidRPr="00B3123A">
        <w:rPr>
          <w:sz w:val="24"/>
          <w:lang w:val="en-US"/>
        </w:rPr>
        <w:t xml:space="preserve"> </w:t>
      </w:r>
    </w:p>
    <w:tbl>
      <w:tblPr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4678"/>
        <w:gridCol w:w="1134"/>
        <w:gridCol w:w="1134"/>
        <w:gridCol w:w="1417"/>
        <w:gridCol w:w="1420"/>
      </w:tblGrid>
      <w:tr w:rsidR="00150B52" w:rsidRPr="00B3123A">
        <w:trPr>
          <w:cantSplit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150B52" w:rsidRPr="00B3123A" w:rsidRDefault="00150B52">
            <w:pPr>
              <w:rPr>
                <w:lang w:val="en-US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150B52" w:rsidRPr="00B3123A" w:rsidRDefault="00150B52">
            <w:pPr>
              <w:rPr>
                <w:sz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150B52" w:rsidRPr="00B3123A" w:rsidRDefault="00150B52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150B52" w:rsidRPr="00B3123A" w:rsidRDefault="00150B52">
            <w:pPr>
              <w:rPr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150B52" w:rsidRPr="00B3123A" w:rsidRDefault="00150B52">
            <w:pPr>
              <w:rPr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150B52" w:rsidRPr="00B3123A" w:rsidRDefault="00150B52">
            <w:pPr>
              <w:rPr>
                <w:lang w:val="en-US"/>
              </w:rPr>
            </w:pPr>
          </w:p>
        </w:tc>
      </w:tr>
      <w:tr w:rsidR="00150B52" w:rsidRPr="00B3123A">
        <w:trPr>
          <w:cantSplit/>
          <w:trHeight w:val="39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150B52" w:rsidRPr="00B3123A" w:rsidRDefault="00150B52">
            <w:pPr>
              <w:rPr>
                <w:lang w:val="en-US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150B52" w:rsidRPr="00B3123A" w:rsidRDefault="00150B52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150B52" w:rsidRPr="00B3123A" w:rsidRDefault="00150B52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150B52" w:rsidRPr="00B3123A" w:rsidRDefault="00150B52">
            <w:pPr>
              <w:rPr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150B52" w:rsidRPr="00B3123A" w:rsidRDefault="00150B52">
            <w:pPr>
              <w:rPr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150B52" w:rsidRPr="00B3123A" w:rsidRDefault="00150B52">
            <w:pPr>
              <w:rPr>
                <w:lang w:val="en-US"/>
              </w:rPr>
            </w:pPr>
          </w:p>
        </w:tc>
      </w:tr>
      <w:tr w:rsidR="00150B52" w:rsidRPr="00B3123A">
        <w:trPr>
          <w:cantSplit/>
          <w:trHeight w:val="39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150B52" w:rsidRPr="00B3123A" w:rsidRDefault="00150B52">
            <w:pPr>
              <w:rPr>
                <w:lang w:val="en-US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150B52" w:rsidRPr="00B3123A" w:rsidRDefault="00150B52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150B52" w:rsidRPr="00B3123A" w:rsidRDefault="00150B52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150B52" w:rsidRPr="00B3123A" w:rsidRDefault="00150B52">
            <w:pPr>
              <w:rPr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150B52" w:rsidRPr="00B3123A" w:rsidRDefault="00150B52">
            <w:pPr>
              <w:rPr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150B52" w:rsidRPr="00B3123A" w:rsidRDefault="00150B52">
            <w:pPr>
              <w:rPr>
                <w:lang w:val="en-US"/>
              </w:rPr>
            </w:pPr>
          </w:p>
        </w:tc>
      </w:tr>
      <w:tr w:rsidR="00150B52" w:rsidRPr="00B3123A">
        <w:trPr>
          <w:cantSplit/>
          <w:trHeight w:val="8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150B52" w:rsidRPr="00B3123A" w:rsidRDefault="00150B52">
            <w:pPr>
              <w:rPr>
                <w:lang w:val="en-US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150B52" w:rsidRPr="00B3123A" w:rsidRDefault="00150B52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150B52" w:rsidRPr="00B3123A" w:rsidRDefault="00150B52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150B52" w:rsidRPr="00B3123A" w:rsidRDefault="00150B52">
            <w:pPr>
              <w:rPr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150B52" w:rsidRPr="00B3123A" w:rsidRDefault="00150B52">
            <w:pPr>
              <w:rPr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150B52" w:rsidRPr="00B3123A" w:rsidRDefault="00150B52">
            <w:pPr>
              <w:rPr>
                <w:lang w:val="en-US"/>
              </w:rPr>
            </w:pPr>
          </w:p>
        </w:tc>
      </w:tr>
      <w:tr w:rsidR="00150B52" w:rsidRPr="00B3123A">
        <w:trPr>
          <w:cantSplit/>
          <w:trHeight w:val="39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150B52" w:rsidRPr="00B3123A" w:rsidRDefault="00150B52">
            <w:pPr>
              <w:rPr>
                <w:lang w:val="en-US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150B52" w:rsidRPr="00B3123A" w:rsidRDefault="00150B52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150B52" w:rsidRPr="00B3123A" w:rsidRDefault="00150B52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150B52" w:rsidRPr="00B3123A" w:rsidRDefault="00150B52">
            <w:pPr>
              <w:rPr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150B52" w:rsidRPr="00B3123A" w:rsidRDefault="00150B52">
            <w:pPr>
              <w:rPr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150B52" w:rsidRPr="00B3123A" w:rsidRDefault="00150B52">
            <w:pPr>
              <w:rPr>
                <w:lang w:val="en-US"/>
              </w:rPr>
            </w:pPr>
          </w:p>
        </w:tc>
      </w:tr>
      <w:tr w:rsidR="00150B52" w:rsidRPr="00B3123A">
        <w:trPr>
          <w:cantSplit/>
          <w:trHeight w:val="39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150B52" w:rsidRPr="00B3123A" w:rsidRDefault="00150B52">
            <w:pPr>
              <w:rPr>
                <w:lang w:val="en-US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150B52" w:rsidRPr="00B3123A" w:rsidRDefault="00150B52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150B52" w:rsidRPr="00B3123A" w:rsidRDefault="00150B52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150B52" w:rsidRPr="00B3123A" w:rsidRDefault="00150B52">
            <w:pPr>
              <w:rPr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150B52" w:rsidRPr="00B3123A" w:rsidRDefault="00150B52">
            <w:pPr>
              <w:rPr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150B52" w:rsidRPr="00B3123A" w:rsidRDefault="00150B52">
            <w:pPr>
              <w:rPr>
                <w:lang w:val="en-US"/>
              </w:rPr>
            </w:pPr>
          </w:p>
        </w:tc>
      </w:tr>
      <w:tr w:rsidR="00150B52" w:rsidRPr="00B3123A">
        <w:trPr>
          <w:cantSplit/>
          <w:trHeight w:val="39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150B52" w:rsidRPr="00B3123A" w:rsidRDefault="00150B52">
            <w:pPr>
              <w:rPr>
                <w:lang w:val="en-US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150B52" w:rsidRPr="00B3123A" w:rsidRDefault="00150B52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150B52" w:rsidRPr="00B3123A" w:rsidRDefault="00150B52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150B52" w:rsidRPr="00B3123A" w:rsidRDefault="00150B52">
            <w:pPr>
              <w:rPr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150B52" w:rsidRPr="00B3123A" w:rsidRDefault="00150B52">
            <w:pPr>
              <w:rPr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150B52" w:rsidRPr="00B3123A" w:rsidRDefault="00150B52">
            <w:pPr>
              <w:rPr>
                <w:lang w:val="en-US"/>
              </w:rPr>
            </w:pPr>
          </w:p>
        </w:tc>
      </w:tr>
      <w:tr w:rsidR="00150B52" w:rsidRPr="00B3123A">
        <w:trPr>
          <w:cantSplit/>
          <w:trHeight w:val="39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150B52" w:rsidRPr="00B3123A" w:rsidRDefault="00150B52">
            <w:pPr>
              <w:rPr>
                <w:lang w:val="en-US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150B52" w:rsidRPr="00B3123A" w:rsidRDefault="00150B52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150B52" w:rsidRPr="00B3123A" w:rsidRDefault="00150B52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150B52" w:rsidRPr="00B3123A" w:rsidRDefault="00150B52">
            <w:pPr>
              <w:rPr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150B52" w:rsidRPr="00B3123A" w:rsidRDefault="00150B52">
            <w:pPr>
              <w:rPr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150B52" w:rsidRPr="00B3123A" w:rsidRDefault="00150B52">
            <w:pPr>
              <w:rPr>
                <w:lang w:val="en-US"/>
              </w:rPr>
            </w:pPr>
          </w:p>
        </w:tc>
      </w:tr>
      <w:tr w:rsidR="00150B52" w:rsidRPr="00B3123A">
        <w:trPr>
          <w:cantSplit/>
          <w:trHeight w:val="39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150B52" w:rsidRPr="00B3123A" w:rsidRDefault="00150B52">
            <w:pPr>
              <w:rPr>
                <w:lang w:val="en-US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150B52" w:rsidRPr="00B3123A" w:rsidRDefault="00150B52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150B52" w:rsidRPr="00B3123A" w:rsidRDefault="00150B52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150B52" w:rsidRPr="00B3123A" w:rsidRDefault="00150B52">
            <w:pPr>
              <w:rPr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150B52" w:rsidRPr="00B3123A" w:rsidRDefault="00150B52">
            <w:pPr>
              <w:rPr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150B52" w:rsidRPr="00B3123A" w:rsidRDefault="00150B52">
            <w:pPr>
              <w:rPr>
                <w:lang w:val="en-US"/>
              </w:rPr>
            </w:pPr>
          </w:p>
        </w:tc>
      </w:tr>
      <w:tr w:rsidR="00150B52" w:rsidRPr="00B3123A">
        <w:trPr>
          <w:cantSplit/>
          <w:trHeight w:val="39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150B52" w:rsidRPr="00B3123A" w:rsidRDefault="00150B52">
            <w:pPr>
              <w:rPr>
                <w:lang w:val="en-US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150B52" w:rsidRPr="00B3123A" w:rsidRDefault="00150B52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150B52" w:rsidRPr="00B3123A" w:rsidRDefault="00150B52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150B52" w:rsidRPr="00B3123A" w:rsidRDefault="00150B52">
            <w:pPr>
              <w:rPr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150B52" w:rsidRPr="00B3123A" w:rsidRDefault="00150B52">
            <w:pPr>
              <w:rPr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150B52" w:rsidRPr="00B3123A" w:rsidRDefault="00150B52">
            <w:pPr>
              <w:rPr>
                <w:lang w:val="en-US"/>
              </w:rPr>
            </w:pPr>
          </w:p>
        </w:tc>
      </w:tr>
      <w:tr w:rsidR="00150B52" w:rsidRPr="00B3123A">
        <w:trPr>
          <w:cantSplit/>
          <w:trHeight w:val="39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150B52" w:rsidRPr="00B3123A" w:rsidRDefault="00150B52">
            <w:pPr>
              <w:rPr>
                <w:lang w:val="en-US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150B52" w:rsidRPr="00B3123A" w:rsidRDefault="00150B52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150B52" w:rsidRPr="00B3123A" w:rsidRDefault="00150B52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150B52" w:rsidRPr="00B3123A" w:rsidRDefault="00150B52">
            <w:pPr>
              <w:rPr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150B52" w:rsidRPr="00B3123A" w:rsidRDefault="00150B52">
            <w:pPr>
              <w:rPr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150B52" w:rsidRPr="00B3123A" w:rsidRDefault="00150B52">
            <w:pPr>
              <w:rPr>
                <w:lang w:val="en-US"/>
              </w:rPr>
            </w:pPr>
          </w:p>
        </w:tc>
      </w:tr>
      <w:tr w:rsidR="00150B52" w:rsidRPr="00B3123A">
        <w:trPr>
          <w:cantSplit/>
          <w:trHeight w:val="46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150B52" w:rsidRPr="00B3123A" w:rsidRDefault="00150B52">
            <w:pPr>
              <w:rPr>
                <w:sz w:val="24"/>
                <w:lang w:val="en-US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150B52" w:rsidRPr="00B3123A" w:rsidRDefault="00150B52">
            <w:pPr>
              <w:rPr>
                <w:sz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150B52" w:rsidRPr="00B3123A" w:rsidRDefault="00150B52">
            <w:pPr>
              <w:rPr>
                <w:sz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150B52" w:rsidRPr="00B3123A" w:rsidRDefault="00150B52">
            <w:pPr>
              <w:rPr>
                <w:sz w:val="24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150B52" w:rsidRPr="00B3123A" w:rsidRDefault="00150B52">
            <w:pPr>
              <w:rPr>
                <w:sz w:val="24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150B52" w:rsidRPr="00B3123A" w:rsidRDefault="00150B52">
            <w:pPr>
              <w:rPr>
                <w:b/>
                <w:sz w:val="24"/>
                <w:lang w:val="en-US"/>
              </w:rPr>
            </w:pPr>
          </w:p>
        </w:tc>
      </w:tr>
    </w:tbl>
    <w:p w:rsidR="00150B52" w:rsidRPr="00B3123A" w:rsidRDefault="00B3123A">
      <w:pPr>
        <w:rPr>
          <w:sz w:val="24"/>
          <w:lang w:val="en-US"/>
        </w:rPr>
      </w:pPr>
      <w:r w:rsidRPr="00B3123A">
        <w:rPr>
          <w:sz w:val="24"/>
          <w:lang w:val="en-US"/>
        </w:rPr>
        <w:tab/>
      </w:r>
      <w:r w:rsidRPr="00B3123A">
        <w:rPr>
          <w:sz w:val="24"/>
          <w:lang w:val="en-US"/>
        </w:rPr>
        <w:tab/>
      </w:r>
      <w:r w:rsidRPr="00B3123A">
        <w:rPr>
          <w:sz w:val="24"/>
          <w:lang w:val="en-US"/>
        </w:rPr>
        <w:tab/>
      </w:r>
      <w:r w:rsidRPr="00B3123A">
        <w:rPr>
          <w:sz w:val="24"/>
          <w:lang w:val="en-US"/>
        </w:rPr>
        <w:tab/>
      </w:r>
      <w:r w:rsidRPr="00B3123A">
        <w:rPr>
          <w:sz w:val="24"/>
          <w:lang w:val="en-US"/>
        </w:rPr>
        <w:tab/>
      </w:r>
      <w:r w:rsidRPr="00B3123A">
        <w:rPr>
          <w:sz w:val="24"/>
          <w:lang w:val="en-US"/>
        </w:rPr>
        <w:tab/>
      </w:r>
      <w:r w:rsidRPr="00B3123A">
        <w:rPr>
          <w:sz w:val="24"/>
          <w:lang w:val="en-US"/>
        </w:rPr>
        <w:tab/>
      </w:r>
    </w:p>
    <w:p w:rsidR="00150B52" w:rsidRPr="00B3123A" w:rsidRDefault="00B3123A">
      <w:pPr>
        <w:rPr>
          <w:sz w:val="4"/>
          <w:lang w:val="en-US"/>
        </w:rPr>
      </w:pPr>
      <w:r w:rsidRPr="00B3123A">
        <w:rPr>
          <w:lang w:val="en-US"/>
        </w:rPr>
        <w:tab/>
        <w:t xml:space="preserve"> </w:t>
      </w:r>
    </w:p>
    <w:sectPr w:rsidR="00150B52" w:rsidRPr="00B3123A">
      <w:headerReference w:type="even" r:id="rId8"/>
      <w:headerReference w:type="default" r:id="rId9"/>
      <w:pgSz w:w="11907" w:h="16840"/>
      <w:pgMar w:top="680" w:right="567" w:bottom="680" w:left="1418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B3123A">
      <w:r>
        <w:separator/>
      </w:r>
    </w:p>
  </w:endnote>
  <w:endnote w:type="continuationSeparator" w:id="0">
    <w:p w:rsidR="00000000" w:rsidRDefault="00B31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B3123A">
      <w:r>
        <w:separator/>
      </w:r>
    </w:p>
  </w:footnote>
  <w:footnote w:type="continuationSeparator" w:id="0">
    <w:p w:rsidR="00000000" w:rsidRDefault="00B3123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B52" w:rsidRDefault="00B3123A">
    <w:pPr>
      <w:pStyle w:val="Header"/>
      <w:framePr w:wrap="around" w:vAnchor="text" w:hAnchor="margin" w:xAlign="right" w:y="1"/>
      <w:rPr>
        <w:rStyle w:val="PageNumber"/>
        <w:sz w:val="20"/>
      </w:rPr>
    </w:pP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PAGE  </w:instrText>
    </w:r>
    <w:r>
      <w:rPr>
        <w:rStyle w:val="PageNumber"/>
        <w:sz w:val="20"/>
      </w:rPr>
      <w:fldChar w:fldCharType="end"/>
    </w:r>
  </w:p>
  <w:p w:rsidR="00150B52" w:rsidRDefault="00150B52">
    <w:pPr>
      <w:pStyle w:val="Header"/>
      <w:ind w:right="360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B52" w:rsidRDefault="00B3123A">
    <w:pPr>
      <w:pStyle w:val="Header"/>
      <w:framePr w:wrap="around" w:vAnchor="text" w:hAnchor="margin" w:xAlign="right" w:y="1"/>
      <w:rPr>
        <w:rStyle w:val="PageNumber"/>
        <w:sz w:val="20"/>
      </w:rPr>
    </w:pP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PAGE  </w:instrText>
    </w:r>
    <w:r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1</w:t>
    </w:r>
    <w:r>
      <w:rPr>
        <w:rStyle w:val="PageNumber"/>
        <w:sz w:val="20"/>
      </w:rPr>
      <w:fldChar w:fldCharType="end"/>
    </w:r>
  </w:p>
  <w:p w:rsidR="00150B52" w:rsidRDefault="00150B52">
    <w:pPr>
      <w:pStyle w:val="Header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50B52"/>
    <w:rsid w:val="00172A27"/>
    <w:rsid w:val="002D2E07"/>
    <w:rsid w:val="00B3123A"/>
    <w:rsid w:val="122C4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/>
    <w:lsdException w:name="footer" w:semiHidden="0" w:unhideWhenUsed="0"/>
    <w:lsdException w:name="index heading" w:semiHidden="0" w:unhideWhenUsed="0"/>
    <w:lsdException w:name="caption" w:uiPriority="35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qFormat="1"/>
    <w:lsdException w:name="List 2" w:semiHidden="0" w:unhideWhenUsed="0"/>
    <w:lsdException w:name="List 3" w:semiHidden="0" w:unhideWhenUsed="0"/>
    <w:lsdException w:name="List 4" w:qFormat="1"/>
    <w:lsdException w:name="List 5" w:qFormat="1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uiPriority="10" w:qFormat="1"/>
    <w:lsdException w:name="Closing" w:semiHidden="0" w:unhideWhenUsed="0"/>
    <w:lsdException w:name="Signature" w:semiHidden="0" w:unhideWhenUsed="0"/>
    <w:lsdException w:name="Default Paragraph Font" w:semiHidden="0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uiPriority="22" w:qFormat="1"/>
    <w:lsdException w:name="Emphasis" w:uiPriority="2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Normal (Web)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Normal Table" w:semiHidden="0" w:unhideWhenUsed="0"/>
    <w:lsdException w:name="annotation subject" w:semiHidden="0" w:unhideWhenUsed="0"/>
    <w:lsdException w:name="Table Simple 1" w:semiHidden="0" w:unhideWhenUsed="0"/>
    <w:lsdException w:name="Table Simple 2" w:semiHidden="0" w:unhideWhenUsed="0"/>
    <w:lsdException w:name="Table Simple 3" w:semiHidden="0" w:unhideWhenUsed="0"/>
    <w:lsdException w:name="Table Classic 1" w:semiHidden="0" w:unhideWhenUsed="0"/>
    <w:lsdException w:name="Table Classic 2" w:semiHidden="0" w:unhideWhenUsed="0"/>
    <w:lsdException w:name="Table Classic 3" w:semiHidden="0" w:unhideWhenUsed="0"/>
    <w:lsdException w:name="Table Classic 4" w:semiHidden="0" w:unhideWhenUsed="0"/>
    <w:lsdException w:name="Table Colorful 1" w:semiHidden="0" w:unhideWhenUsed="0"/>
    <w:lsdException w:name="Table Colorful 2" w:semiHidden="0" w:unhideWhenUsed="0"/>
    <w:lsdException w:name="Table Colorful 3" w:semiHidden="0" w:unhideWhenUsed="0"/>
    <w:lsdException w:name="Table Columns 1" w:semiHidden="0" w:unhideWhenUsed="0"/>
    <w:lsdException w:name="Table Columns 2" w:semiHidden="0" w:unhideWhenUsed="0"/>
    <w:lsdException w:name="Table Columns 3" w:semiHidden="0" w:unhideWhenUsed="0"/>
    <w:lsdException w:name="Table Columns 4" w:semiHidden="0" w:unhideWhenUsed="0"/>
    <w:lsdException w:name="Table Columns 5" w:semiHidden="0" w:unhideWhenUsed="0"/>
    <w:lsdException w:name="Table Grid 1" w:semiHidden="0" w:unhideWhenUsed="0"/>
    <w:lsdException w:name="Table Grid 2" w:semiHidden="0" w:unhideWhenUsed="0"/>
    <w:lsdException w:name="Table Grid 3" w:semiHidden="0" w:unhideWhenUsed="0"/>
    <w:lsdException w:name="Table Grid 4" w:semiHidden="0" w:unhideWhenUsed="0"/>
    <w:lsdException w:name="Table Grid 5" w:semiHidden="0" w:unhideWhenUsed="0"/>
    <w:lsdException w:name="Table Grid 6" w:semiHidden="0" w:unhideWhenUsed="0"/>
    <w:lsdException w:name="Table Grid 7" w:semiHidden="0" w:unhideWhenUsed="0"/>
    <w:lsdException w:name="Table Grid 8" w:semiHidden="0" w:unhideWhenUsed="0"/>
    <w:lsdException w:name="Table List 1" w:semiHidden="0" w:unhideWhenUsed="0"/>
    <w:lsdException w:name="Table List 2" w:semiHidden="0" w:unhideWhenUsed="0"/>
    <w:lsdException w:name="Table List 3" w:semiHidden="0" w:unhideWhenUsed="0"/>
    <w:lsdException w:name="Table List 4" w:semiHidden="0" w:unhideWhenUsed="0"/>
    <w:lsdException w:name="Table List 5" w:semiHidden="0" w:unhideWhenUsed="0"/>
    <w:lsdException w:name="Table List 6" w:semiHidden="0" w:unhideWhenUsed="0"/>
    <w:lsdException w:name="Table List 7" w:semiHidden="0" w:unhideWhenUsed="0"/>
    <w:lsdException w:name="Table List 8" w:semiHidden="0" w:unhideWhenUsed="0"/>
    <w:lsdException w:name="Table 3D effects 1" w:semiHidden="0" w:unhideWhenUsed="0"/>
    <w:lsdException w:name="Table 3D effects 2" w:semiHidden="0" w:unhideWhenUsed="0"/>
    <w:lsdException w:name="Table 3D effects 3" w:semiHidden="0" w:unhideWhenUsed="0"/>
    <w:lsdException w:name="Table Contemporary" w:semiHidden="0" w:unhideWhenUsed="0"/>
    <w:lsdException w:name="Table Elegant" w:semiHidden="0" w:unhideWhenUsed="0"/>
    <w:lsdException w:name="Table Professional" w:semiHidden="0" w:unhideWhenUsed="0"/>
    <w:lsdException w:name="Table Subtle 1" w:semiHidden="0" w:unhideWhenUsed="0"/>
    <w:lsdException w:name="Table Subtle 2" w:semiHidden="0" w:unhideWhenUsed="0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uiPriority="59" w:qFormat="1"/>
    <w:lsdException w:name="Table Theme" w:semiHidden="0" w:unhideWhenUsed="0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 w:qFormat="1"/>
    <w:lsdException w:name="Medium Grid 2" w:uiPriority="68" w:qFormat="1"/>
    <w:lsdException w:name="Medium Grid 3" w:uiPriority="69" w:qFormat="1"/>
    <w:lsdException w:name="Dark List" w:uiPriority="70" w:qFormat="1"/>
    <w:lsdException w:name="Colorful Shading" w:uiPriority="71" w:qFormat="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Medium List 2 Accent 1" w:uiPriority="66" w:qFormat="1"/>
    <w:lsdException w:name="Medium Grid 1 Accent 1" w:uiPriority="67" w:qFormat="1"/>
    <w:lsdException w:name="Medium Grid 2 Accent 1" w:uiPriority="68" w:qFormat="1"/>
    <w:lsdException w:name="Medium Grid 3 Accent 1" w:uiPriority="69" w:qFormat="1"/>
    <w:lsdException w:name="Dark List Accent 1" w:uiPriority="70" w:qFormat="1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 w:qFormat="1"/>
    <w:lsdException w:name="Medium Grid 2 Accent 2" w:uiPriority="68" w:qFormat="1"/>
    <w:lsdException w:name="Medium Grid 3 Accent 2" w:uiPriority="69" w:qFormat="1"/>
    <w:lsdException w:name="Dark List Accent 2" w:uiPriority="70" w:qFormat="1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 w:qFormat="1"/>
    <w:lsdException w:name="Medium Grid 1 Accent 3" w:uiPriority="67" w:qFormat="1"/>
    <w:lsdException w:name="Medium Grid 2 Accent 3" w:uiPriority="68" w:qFormat="1"/>
    <w:lsdException w:name="Medium Grid 3 Accent 3" w:uiPriority="69" w:qFormat="1"/>
    <w:lsdException w:name="Dark List Accent 3" w:uiPriority="70" w:qFormat="1"/>
    <w:lsdException w:name="Colorful Shading Accent 3" w:uiPriority="71" w:qFormat="1"/>
    <w:lsdException w:name="Colorful List Accent 3" w:uiPriority="72" w:qFormat="1"/>
    <w:lsdException w:name="Colorful Grid Accent 3" w:uiPriority="73" w:qFormat="1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 w:qFormat="1"/>
    <w:lsdException w:name="Medium Grid 1 Accent 4" w:uiPriority="67" w:qFormat="1"/>
    <w:lsdException w:name="Medium Grid 2 Accent 4" w:uiPriority="68" w:qFormat="1"/>
    <w:lsdException w:name="Medium Grid 3 Accent 4" w:uiPriority="69" w:qFormat="1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 w:qFormat="1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 w:qFormat="1"/>
    <w:lsdException w:name="Colorful Shading Accent 6" w:uiPriority="71" w:qFormat="1"/>
    <w:lsdException w:name="Colorful List Accent 6" w:uiPriority="72" w:qFormat="1"/>
    <w:lsdException w:name="Colorful Grid Accent 6" w:uiPriority="73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pPr>
      <w:autoSpaceDE w:val="0"/>
      <w:autoSpaceDN w:val="0"/>
    </w:pPr>
    <w:rPr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uiPriority w:val="99"/>
    <w:unhideWhenUsed/>
    <w:rPr>
      <w:rFonts w:ascii="Times New Roman" w:hint="default"/>
      <w:sz w:val="24"/>
    </w:rPr>
  </w:style>
  <w:style w:type="character" w:customStyle="1" w:styleId="a">
    <w:name w:val="???????? ?????"/>
    <w:uiPriority w:val="99"/>
    <w:unhideWhenUsed/>
    <w:rPr>
      <w:rFonts w:hint="default"/>
      <w:sz w:val="24"/>
    </w:rPr>
  </w:style>
  <w:style w:type="character" w:customStyle="1" w:styleId="HeaderChar">
    <w:name w:val="Header Char"/>
    <w:basedOn w:val="DefaultParagraphFont"/>
    <w:link w:val="Header"/>
    <w:uiPriority w:val="99"/>
    <w:unhideWhenUsed/>
    <w:locked/>
    <w:rPr>
      <w:rFonts w:ascii="Times New Roman" w:hint="default"/>
      <w:sz w:val="20"/>
    </w:rPr>
  </w:style>
  <w:style w:type="character" w:customStyle="1" w:styleId="a0">
    <w:name w:val="Основной шрифт"/>
    <w:uiPriority w:val="99"/>
    <w:unhideWhenUsed/>
    <w:rPr>
      <w:rFonts w:hint="default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/>
    <w:lsdException w:name="footer" w:semiHidden="0" w:unhideWhenUsed="0"/>
    <w:lsdException w:name="index heading" w:semiHidden="0" w:unhideWhenUsed="0"/>
    <w:lsdException w:name="caption" w:uiPriority="35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qFormat="1"/>
    <w:lsdException w:name="List 2" w:semiHidden="0" w:unhideWhenUsed="0"/>
    <w:lsdException w:name="List 3" w:semiHidden="0" w:unhideWhenUsed="0"/>
    <w:lsdException w:name="List 4" w:qFormat="1"/>
    <w:lsdException w:name="List 5" w:qFormat="1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uiPriority="10" w:qFormat="1"/>
    <w:lsdException w:name="Closing" w:semiHidden="0" w:unhideWhenUsed="0"/>
    <w:lsdException w:name="Signature" w:semiHidden="0" w:unhideWhenUsed="0"/>
    <w:lsdException w:name="Default Paragraph Font" w:semiHidden="0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uiPriority="22" w:qFormat="1"/>
    <w:lsdException w:name="Emphasis" w:uiPriority="2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Normal (Web)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Normal Table" w:semiHidden="0" w:unhideWhenUsed="0"/>
    <w:lsdException w:name="annotation subject" w:semiHidden="0" w:unhideWhenUsed="0"/>
    <w:lsdException w:name="Table Simple 1" w:semiHidden="0" w:unhideWhenUsed="0"/>
    <w:lsdException w:name="Table Simple 2" w:semiHidden="0" w:unhideWhenUsed="0"/>
    <w:lsdException w:name="Table Simple 3" w:semiHidden="0" w:unhideWhenUsed="0"/>
    <w:lsdException w:name="Table Classic 1" w:semiHidden="0" w:unhideWhenUsed="0"/>
    <w:lsdException w:name="Table Classic 2" w:semiHidden="0" w:unhideWhenUsed="0"/>
    <w:lsdException w:name="Table Classic 3" w:semiHidden="0" w:unhideWhenUsed="0"/>
    <w:lsdException w:name="Table Classic 4" w:semiHidden="0" w:unhideWhenUsed="0"/>
    <w:lsdException w:name="Table Colorful 1" w:semiHidden="0" w:unhideWhenUsed="0"/>
    <w:lsdException w:name="Table Colorful 2" w:semiHidden="0" w:unhideWhenUsed="0"/>
    <w:lsdException w:name="Table Colorful 3" w:semiHidden="0" w:unhideWhenUsed="0"/>
    <w:lsdException w:name="Table Columns 1" w:semiHidden="0" w:unhideWhenUsed="0"/>
    <w:lsdException w:name="Table Columns 2" w:semiHidden="0" w:unhideWhenUsed="0"/>
    <w:lsdException w:name="Table Columns 3" w:semiHidden="0" w:unhideWhenUsed="0"/>
    <w:lsdException w:name="Table Columns 4" w:semiHidden="0" w:unhideWhenUsed="0"/>
    <w:lsdException w:name="Table Columns 5" w:semiHidden="0" w:unhideWhenUsed="0"/>
    <w:lsdException w:name="Table Grid 1" w:semiHidden="0" w:unhideWhenUsed="0"/>
    <w:lsdException w:name="Table Grid 2" w:semiHidden="0" w:unhideWhenUsed="0"/>
    <w:lsdException w:name="Table Grid 3" w:semiHidden="0" w:unhideWhenUsed="0"/>
    <w:lsdException w:name="Table Grid 4" w:semiHidden="0" w:unhideWhenUsed="0"/>
    <w:lsdException w:name="Table Grid 5" w:semiHidden="0" w:unhideWhenUsed="0"/>
    <w:lsdException w:name="Table Grid 6" w:semiHidden="0" w:unhideWhenUsed="0"/>
    <w:lsdException w:name="Table Grid 7" w:semiHidden="0" w:unhideWhenUsed="0"/>
    <w:lsdException w:name="Table Grid 8" w:semiHidden="0" w:unhideWhenUsed="0"/>
    <w:lsdException w:name="Table List 1" w:semiHidden="0" w:unhideWhenUsed="0"/>
    <w:lsdException w:name="Table List 2" w:semiHidden="0" w:unhideWhenUsed="0"/>
    <w:lsdException w:name="Table List 3" w:semiHidden="0" w:unhideWhenUsed="0"/>
    <w:lsdException w:name="Table List 4" w:semiHidden="0" w:unhideWhenUsed="0"/>
    <w:lsdException w:name="Table List 5" w:semiHidden="0" w:unhideWhenUsed="0"/>
    <w:lsdException w:name="Table List 6" w:semiHidden="0" w:unhideWhenUsed="0"/>
    <w:lsdException w:name="Table List 7" w:semiHidden="0" w:unhideWhenUsed="0"/>
    <w:lsdException w:name="Table List 8" w:semiHidden="0" w:unhideWhenUsed="0"/>
    <w:lsdException w:name="Table 3D effects 1" w:semiHidden="0" w:unhideWhenUsed="0"/>
    <w:lsdException w:name="Table 3D effects 2" w:semiHidden="0" w:unhideWhenUsed="0"/>
    <w:lsdException w:name="Table 3D effects 3" w:semiHidden="0" w:unhideWhenUsed="0"/>
    <w:lsdException w:name="Table Contemporary" w:semiHidden="0" w:unhideWhenUsed="0"/>
    <w:lsdException w:name="Table Elegant" w:semiHidden="0" w:unhideWhenUsed="0"/>
    <w:lsdException w:name="Table Professional" w:semiHidden="0" w:unhideWhenUsed="0"/>
    <w:lsdException w:name="Table Subtle 1" w:semiHidden="0" w:unhideWhenUsed="0"/>
    <w:lsdException w:name="Table Subtle 2" w:semiHidden="0" w:unhideWhenUsed="0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uiPriority="59" w:qFormat="1"/>
    <w:lsdException w:name="Table Theme" w:semiHidden="0" w:unhideWhenUsed="0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 w:qFormat="1"/>
    <w:lsdException w:name="Medium Grid 2" w:uiPriority="68" w:qFormat="1"/>
    <w:lsdException w:name="Medium Grid 3" w:uiPriority="69" w:qFormat="1"/>
    <w:lsdException w:name="Dark List" w:uiPriority="70" w:qFormat="1"/>
    <w:lsdException w:name="Colorful Shading" w:uiPriority="71" w:qFormat="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Medium List 2 Accent 1" w:uiPriority="66" w:qFormat="1"/>
    <w:lsdException w:name="Medium Grid 1 Accent 1" w:uiPriority="67" w:qFormat="1"/>
    <w:lsdException w:name="Medium Grid 2 Accent 1" w:uiPriority="68" w:qFormat="1"/>
    <w:lsdException w:name="Medium Grid 3 Accent 1" w:uiPriority="69" w:qFormat="1"/>
    <w:lsdException w:name="Dark List Accent 1" w:uiPriority="70" w:qFormat="1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 w:qFormat="1"/>
    <w:lsdException w:name="Medium Grid 2 Accent 2" w:uiPriority="68" w:qFormat="1"/>
    <w:lsdException w:name="Medium Grid 3 Accent 2" w:uiPriority="69" w:qFormat="1"/>
    <w:lsdException w:name="Dark List Accent 2" w:uiPriority="70" w:qFormat="1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 w:qFormat="1"/>
    <w:lsdException w:name="Medium Grid 1 Accent 3" w:uiPriority="67" w:qFormat="1"/>
    <w:lsdException w:name="Medium Grid 2 Accent 3" w:uiPriority="68" w:qFormat="1"/>
    <w:lsdException w:name="Medium Grid 3 Accent 3" w:uiPriority="69" w:qFormat="1"/>
    <w:lsdException w:name="Dark List Accent 3" w:uiPriority="70" w:qFormat="1"/>
    <w:lsdException w:name="Colorful Shading Accent 3" w:uiPriority="71" w:qFormat="1"/>
    <w:lsdException w:name="Colorful List Accent 3" w:uiPriority="72" w:qFormat="1"/>
    <w:lsdException w:name="Colorful Grid Accent 3" w:uiPriority="73" w:qFormat="1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 w:qFormat="1"/>
    <w:lsdException w:name="Medium Grid 1 Accent 4" w:uiPriority="67" w:qFormat="1"/>
    <w:lsdException w:name="Medium Grid 2 Accent 4" w:uiPriority="68" w:qFormat="1"/>
    <w:lsdException w:name="Medium Grid 3 Accent 4" w:uiPriority="69" w:qFormat="1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 w:qFormat="1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 w:qFormat="1"/>
    <w:lsdException w:name="Colorful Shading Accent 6" w:uiPriority="71" w:qFormat="1"/>
    <w:lsdException w:name="Colorful List Accent 6" w:uiPriority="72" w:qFormat="1"/>
    <w:lsdException w:name="Colorful Grid Accent 6" w:uiPriority="73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pPr>
      <w:autoSpaceDE w:val="0"/>
      <w:autoSpaceDN w:val="0"/>
    </w:pPr>
    <w:rPr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uiPriority w:val="99"/>
    <w:unhideWhenUsed/>
    <w:rPr>
      <w:rFonts w:ascii="Times New Roman" w:hint="default"/>
      <w:sz w:val="24"/>
    </w:rPr>
  </w:style>
  <w:style w:type="character" w:customStyle="1" w:styleId="a">
    <w:name w:val="???????? ?????"/>
    <w:uiPriority w:val="99"/>
    <w:unhideWhenUsed/>
    <w:rPr>
      <w:rFonts w:hint="default"/>
      <w:sz w:val="24"/>
    </w:rPr>
  </w:style>
  <w:style w:type="character" w:customStyle="1" w:styleId="HeaderChar">
    <w:name w:val="Header Char"/>
    <w:basedOn w:val="DefaultParagraphFont"/>
    <w:link w:val="Header"/>
    <w:uiPriority w:val="99"/>
    <w:unhideWhenUsed/>
    <w:locked/>
    <w:rPr>
      <w:rFonts w:ascii="Times New Roman" w:hint="default"/>
      <w:sz w:val="20"/>
    </w:rPr>
  </w:style>
  <w:style w:type="character" w:customStyle="1" w:styleId="a0">
    <w:name w:val="Основной шрифт"/>
    <w:uiPriority w:val="99"/>
    <w:unhideWhenUsed/>
    <w:rPr>
      <w:rFonts w:hint="default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890</Characters>
  <Application>Microsoft Macintosh Word</Application>
  <DocSecurity>0</DocSecurity>
  <Lines>18</Lines>
  <Paragraphs>9</Paragraphs>
  <ScaleCrop>false</ScaleCrop>
  <Company/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Crina</dc:creator>
  <cp:lastModifiedBy>Inesa Coman</cp:lastModifiedBy>
  <cp:revision>2</cp:revision>
  <dcterms:created xsi:type="dcterms:W3CDTF">2019-12-17T10:05:00Z</dcterms:created>
  <dcterms:modified xsi:type="dcterms:W3CDTF">2019-12-17T10:05:00Z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2057-11.2.0.9070</vt:lpwstr>
  </property>
</Properties>
</file>